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8772" w14:textId="4F369192" w:rsidR="00B04891" w:rsidRDefault="00B04891">
      <w:pPr>
        <w:jc w:val="right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61A89B0" wp14:editId="7B7B65DA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606550" cy="1143000"/>
            <wp:effectExtent l="19050" t="0" r="0" b="0"/>
            <wp:wrapTight wrapText="bothSides">
              <wp:wrapPolygon edited="0">
                <wp:start x="-256" y="0"/>
                <wp:lineTo x="-256" y="21240"/>
                <wp:lineTo x="21515" y="21240"/>
                <wp:lineTo x="21515" y="0"/>
                <wp:lineTo x="-2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A6659" w14:textId="77777777"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14:paraId="0A37501D" w14:textId="77777777"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14:paraId="5DAB6C7B" w14:textId="77777777"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14:paraId="02EB378F" w14:textId="77777777"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14:paraId="6A05A809" w14:textId="77777777" w:rsidR="004E45CF" w:rsidRDefault="004E45CF"/>
    <w:p w14:paraId="5A39BBE3" w14:textId="77777777" w:rsidR="0063643F" w:rsidRDefault="0063643F" w:rsidP="0063643F">
      <w:pPr>
        <w:rPr>
          <w:rFonts w:asciiTheme="minorHAnsi" w:hAnsiTheme="minorHAnsi" w:cstheme="minorHAnsi"/>
        </w:rPr>
      </w:pPr>
    </w:p>
    <w:p w14:paraId="5C6EC589" w14:textId="1F4C6BCA" w:rsidR="00287576" w:rsidRPr="009646A7" w:rsidRDefault="000B515B" w:rsidP="0028757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Monday 12</w:t>
      </w:r>
      <w:r w:rsidRPr="000B515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December </w:t>
      </w:r>
      <w:r w:rsidR="00287576" w:rsidRPr="009646A7">
        <w:rPr>
          <w:rFonts w:ascii="Century Gothic" w:hAnsi="Century Gothic"/>
        </w:rPr>
        <w:t>2022</w:t>
      </w:r>
    </w:p>
    <w:p w14:paraId="209D0C50" w14:textId="1F592AA9" w:rsidR="00287576" w:rsidRDefault="00287576" w:rsidP="00287576">
      <w:pPr>
        <w:jc w:val="right"/>
      </w:pPr>
    </w:p>
    <w:p w14:paraId="2A0BB415" w14:textId="555715CB" w:rsidR="00DA6AC9" w:rsidRPr="00563ADB" w:rsidRDefault="00DA6AC9" w:rsidP="00563ADB">
      <w:pPr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</w:rPr>
      </w:pPr>
    </w:p>
    <w:p w14:paraId="1E085A8E" w14:textId="7AB3F18B" w:rsidR="00DA6AC9" w:rsidRPr="00563ADB" w:rsidRDefault="00563ADB" w:rsidP="00563ADB">
      <w:pPr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</w:rPr>
      </w:pPr>
      <w:r w:rsidRPr="00563ADB">
        <w:rPr>
          <w:rFonts w:ascii="Century Gothic" w:hAnsi="Century Gothic" w:cs="Arial"/>
          <w:b/>
          <w:bCs/>
          <w:color w:val="000000" w:themeColor="text1"/>
          <w:sz w:val="36"/>
          <w:szCs w:val="36"/>
        </w:rPr>
        <w:t>New Gate Arrangements</w:t>
      </w:r>
    </w:p>
    <w:p w14:paraId="4186B3A8" w14:textId="77777777" w:rsidR="00DA6AC9" w:rsidRPr="009646A7" w:rsidRDefault="00DA6AC9" w:rsidP="00DA6AC9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29BDC03" w14:textId="2B3EA423" w:rsidR="000B515B" w:rsidRDefault="00D55C3D" w:rsidP="00DA6AC9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9646A7">
        <w:rPr>
          <w:rFonts w:ascii="Century Gothic" w:hAnsi="Century Gothic" w:cs="Arial"/>
          <w:color w:val="000000" w:themeColor="text1"/>
          <w:sz w:val="22"/>
          <w:szCs w:val="22"/>
        </w:rPr>
        <w:t xml:space="preserve">Dear </w:t>
      </w:r>
      <w:r w:rsidR="000B515B">
        <w:rPr>
          <w:rFonts w:ascii="Century Gothic" w:hAnsi="Century Gothic" w:cs="Arial"/>
          <w:color w:val="000000" w:themeColor="text1"/>
          <w:sz w:val="22"/>
          <w:szCs w:val="22"/>
        </w:rPr>
        <w:t xml:space="preserve">Parents and Carers </w:t>
      </w:r>
    </w:p>
    <w:p w14:paraId="332421DC" w14:textId="0D3ACAC4" w:rsidR="00DA6AC9" w:rsidRPr="00AB0E9D" w:rsidRDefault="00D55C3D" w:rsidP="00DA6AC9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9646A7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28C999D1" w14:textId="38B20895" w:rsidR="000B515B" w:rsidRDefault="000B515B" w:rsidP="00DA6AC9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As you will be aware, during the Covid Pandemic, temporary gate arrangements were introduced to ensure that social distancing </w:t>
      </w:r>
      <w:r w:rsidR="004919CE">
        <w:rPr>
          <w:rFonts w:ascii="Century Gothic" w:hAnsi="Century Gothic" w:cs="Arial"/>
          <w:color w:val="000000" w:themeColor="text1"/>
        </w:rPr>
        <w:t xml:space="preserve">was possible, and that all groups/bubbles of children could safely enter the school each day without mixing. </w:t>
      </w:r>
    </w:p>
    <w:p w14:paraId="1C269375" w14:textId="77777777" w:rsidR="004919CE" w:rsidRDefault="004919CE" w:rsidP="00DA6AC9">
      <w:pPr>
        <w:rPr>
          <w:rFonts w:ascii="Century Gothic" w:hAnsi="Century Gothic" w:cs="Arial"/>
          <w:color w:val="000000" w:themeColor="text1"/>
        </w:rPr>
      </w:pPr>
    </w:p>
    <w:p w14:paraId="3535F80B" w14:textId="7AE9A21B" w:rsidR="004919CE" w:rsidRDefault="004919CE" w:rsidP="00DA6AC9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We have continued with these arrangements for the autumn </w:t>
      </w:r>
      <w:r w:rsidR="00AB0E9D">
        <w:rPr>
          <w:rFonts w:ascii="Century Gothic" w:hAnsi="Century Gothic" w:cs="Arial"/>
          <w:color w:val="000000" w:themeColor="text1"/>
        </w:rPr>
        <w:t>term;</w:t>
      </w:r>
      <w:r>
        <w:rPr>
          <w:rFonts w:ascii="Century Gothic" w:hAnsi="Century Gothic" w:cs="Arial"/>
          <w:color w:val="000000" w:themeColor="text1"/>
        </w:rPr>
        <w:t xml:space="preserve"> </w:t>
      </w:r>
      <w:r w:rsidR="00563ADB">
        <w:rPr>
          <w:rFonts w:ascii="Century Gothic" w:hAnsi="Century Gothic" w:cs="Arial"/>
          <w:color w:val="000000" w:themeColor="text1"/>
        </w:rPr>
        <w:t>however,</w:t>
      </w:r>
      <w:r>
        <w:rPr>
          <w:rFonts w:ascii="Century Gothic" w:hAnsi="Century Gothic" w:cs="Arial"/>
          <w:color w:val="000000" w:themeColor="text1"/>
        </w:rPr>
        <w:t xml:space="preserve"> we now feel it is an appropriate time to lift these restrictions and </w:t>
      </w:r>
      <w:r w:rsidR="006228FB">
        <w:rPr>
          <w:rFonts w:ascii="Century Gothic" w:hAnsi="Century Gothic" w:cs="Arial"/>
          <w:color w:val="000000" w:themeColor="text1"/>
        </w:rPr>
        <w:t xml:space="preserve">revert to our usual morning arrangements from before the Covid pandemic. </w:t>
      </w:r>
    </w:p>
    <w:p w14:paraId="25EBBAE4" w14:textId="3F6EBA1E" w:rsidR="00AB0E9D" w:rsidRDefault="00AB0E9D" w:rsidP="00DA6AC9">
      <w:pPr>
        <w:rPr>
          <w:rFonts w:ascii="Century Gothic" w:hAnsi="Century Gothic" w:cs="Arial"/>
          <w:color w:val="000000" w:themeColor="text1"/>
        </w:rPr>
      </w:pPr>
    </w:p>
    <w:p w14:paraId="3BAAFE43" w14:textId="72C76B75" w:rsidR="00563ADB" w:rsidRDefault="00AB0E9D" w:rsidP="00DA6AC9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This will mean that from </w:t>
      </w:r>
      <w:r w:rsidR="00FD4ABB" w:rsidRPr="00563ADB">
        <w:rPr>
          <w:rFonts w:ascii="Century Gothic" w:hAnsi="Century Gothic" w:cs="Arial"/>
          <w:b/>
          <w:bCs/>
          <w:color w:val="000000" w:themeColor="text1"/>
        </w:rPr>
        <w:t>Wednesday 4</w:t>
      </w:r>
      <w:r w:rsidR="00FD4ABB" w:rsidRPr="00563ADB">
        <w:rPr>
          <w:rFonts w:ascii="Century Gothic" w:hAnsi="Century Gothic" w:cs="Arial"/>
          <w:b/>
          <w:bCs/>
          <w:color w:val="000000" w:themeColor="text1"/>
          <w:vertAlign w:val="superscript"/>
        </w:rPr>
        <w:t>th</w:t>
      </w:r>
      <w:r w:rsidR="00FD4ABB" w:rsidRPr="00563ADB">
        <w:rPr>
          <w:rFonts w:ascii="Century Gothic" w:hAnsi="Century Gothic" w:cs="Arial"/>
          <w:b/>
          <w:bCs/>
          <w:color w:val="000000" w:themeColor="text1"/>
        </w:rPr>
        <w:t xml:space="preserve"> January 2023,</w:t>
      </w:r>
      <w:r w:rsidR="00FD4ABB">
        <w:rPr>
          <w:rFonts w:ascii="Century Gothic" w:hAnsi="Century Gothic" w:cs="Arial"/>
          <w:color w:val="000000" w:themeColor="text1"/>
        </w:rPr>
        <w:t xml:space="preserve"> </w:t>
      </w:r>
      <w:r w:rsidR="00FD4ABB" w:rsidRPr="00B6647C">
        <w:rPr>
          <w:rFonts w:ascii="Century Gothic" w:hAnsi="Century Gothic" w:cs="Arial"/>
          <w:b/>
          <w:bCs/>
          <w:color w:val="FF0000"/>
        </w:rPr>
        <w:t>all children will enter through gate 1</w:t>
      </w:r>
      <w:r w:rsidR="00FD4ABB">
        <w:rPr>
          <w:rFonts w:ascii="Century Gothic" w:hAnsi="Century Gothic" w:cs="Arial"/>
          <w:color w:val="000000" w:themeColor="text1"/>
        </w:rPr>
        <w:t xml:space="preserve"> and make their way around to the playground.</w:t>
      </w:r>
      <w:r w:rsidR="00563ADB">
        <w:rPr>
          <w:rFonts w:ascii="Century Gothic" w:hAnsi="Century Gothic" w:cs="Arial"/>
          <w:color w:val="000000" w:themeColor="text1"/>
        </w:rPr>
        <w:t xml:space="preserve"> Gate 1 will always be</w:t>
      </w:r>
      <w:r w:rsidR="00B6647C">
        <w:rPr>
          <w:rFonts w:ascii="Century Gothic" w:hAnsi="Century Gothic" w:cs="Arial"/>
          <w:color w:val="000000" w:themeColor="text1"/>
        </w:rPr>
        <w:t xml:space="preserve"> opened</w:t>
      </w:r>
      <w:r w:rsidR="00563ADB">
        <w:rPr>
          <w:rFonts w:ascii="Century Gothic" w:hAnsi="Century Gothic" w:cs="Arial"/>
          <w:color w:val="000000" w:themeColor="text1"/>
        </w:rPr>
        <w:t xml:space="preserve"> at </w:t>
      </w:r>
      <w:r w:rsidR="00563ADB" w:rsidRPr="00B6647C">
        <w:rPr>
          <w:rFonts w:ascii="Century Gothic" w:hAnsi="Century Gothic" w:cs="Arial"/>
          <w:b/>
          <w:bCs/>
          <w:color w:val="000000" w:themeColor="text1"/>
        </w:rPr>
        <w:t>8:30am</w:t>
      </w:r>
      <w:r w:rsidR="00563ADB">
        <w:rPr>
          <w:rFonts w:ascii="Century Gothic" w:hAnsi="Century Gothic" w:cs="Arial"/>
          <w:color w:val="000000" w:themeColor="text1"/>
        </w:rPr>
        <w:t xml:space="preserve"> and supervised by a member of SLT. </w:t>
      </w:r>
    </w:p>
    <w:p w14:paraId="6F1B4E5E" w14:textId="77777777" w:rsidR="00563ADB" w:rsidRDefault="00563ADB" w:rsidP="00DA6AC9">
      <w:pPr>
        <w:rPr>
          <w:rFonts w:ascii="Century Gothic" w:hAnsi="Century Gothic" w:cs="Arial"/>
          <w:color w:val="000000" w:themeColor="text1"/>
        </w:rPr>
      </w:pPr>
    </w:p>
    <w:p w14:paraId="3A3AB549" w14:textId="2CBB46FB" w:rsidR="00CE6D26" w:rsidRDefault="00FD4ABB" w:rsidP="00DA6AC9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For safeguarding reasons, we ask that parents </w:t>
      </w:r>
      <w:r w:rsidRPr="00B6647C">
        <w:rPr>
          <w:rFonts w:ascii="Century Gothic" w:hAnsi="Century Gothic" w:cs="Arial"/>
          <w:b/>
          <w:bCs/>
          <w:color w:val="000000" w:themeColor="text1"/>
        </w:rPr>
        <w:t xml:space="preserve">do not </w:t>
      </w:r>
      <w:r>
        <w:rPr>
          <w:rFonts w:ascii="Century Gothic" w:hAnsi="Century Gothic" w:cs="Arial"/>
          <w:color w:val="000000" w:themeColor="text1"/>
        </w:rPr>
        <w:t>come through this gate</w:t>
      </w:r>
      <w:r w:rsidR="008B5813">
        <w:rPr>
          <w:rFonts w:ascii="Century Gothic" w:hAnsi="Century Gothic" w:cs="Arial"/>
          <w:color w:val="000000" w:themeColor="text1"/>
        </w:rPr>
        <w:t xml:space="preserve">. The children will be closely supervised on the playground by teaching staff until the whistle blows at 8.50am. </w:t>
      </w:r>
      <w:r w:rsidR="00B6647C">
        <w:rPr>
          <w:rFonts w:ascii="Century Gothic" w:hAnsi="Century Gothic" w:cs="Arial"/>
          <w:color w:val="000000" w:themeColor="text1"/>
        </w:rPr>
        <w:t xml:space="preserve"> At that time, Gate one will be locked, and late children should then enter school through the office as usual. </w:t>
      </w:r>
    </w:p>
    <w:p w14:paraId="16FB0882" w14:textId="77777777" w:rsidR="00CE6D26" w:rsidRDefault="00CE6D26" w:rsidP="00DA6AC9">
      <w:pPr>
        <w:rPr>
          <w:rFonts w:ascii="Century Gothic" w:hAnsi="Century Gothic" w:cs="Arial"/>
          <w:color w:val="000000" w:themeColor="text1"/>
        </w:rPr>
      </w:pPr>
    </w:p>
    <w:p w14:paraId="2BF2C93D" w14:textId="21B03481" w:rsidR="00CE6D26" w:rsidRDefault="00563ADB" w:rsidP="00DA6AC9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As always, parents are welcome to go </w:t>
      </w:r>
      <w:r w:rsidR="00CE6D26">
        <w:rPr>
          <w:rFonts w:ascii="Century Gothic" w:hAnsi="Century Gothic" w:cs="Arial"/>
          <w:color w:val="000000" w:themeColor="text1"/>
        </w:rPr>
        <w:t xml:space="preserve">through the main gate </w:t>
      </w:r>
      <w:r>
        <w:rPr>
          <w:rFonts w:ascii="Century Gothic" w:hAnsi="Century Gothic" w:cs="Arial"/>
          <w:color w:val="000000" w:themeColor="text1"/>
        </w:rPr>
        <w:t xml:space="preserve">into the </w:t>
      </w:r>
      <w:r w:rsidR="00CE6D26">
        <w:rPr>
          <w:rFonts w:ascii="Century Gothic" w:hAnsi="Century Gothic" w:cs="Arial"/>
          <w:color w:val="000000" w:themeColor="text1"/>
        </w:rPr>
        <w:t xml:space="preserve">office or leave a message with SLT on </w:t>
      </w:r>
      <w:r w:rsidR="00B6647C">
        <w:rPr>
          <w:rFonts w:ascii="Century Gothic" w:hAnsi="Century Gothic" w:cs="Arial"/>
          <w:color w:val="000000" w:themeColor="text1"/>
        </w:rPr>
        <w:t xml:space="preserve">gate </w:t>
      </w:r>
      <w:proofErr w:type="gramStart"/>
      <w:r w:rsidR="00B6647C">
        <w:rPr>
          <w:rFonts w:ascii="Century Gothic" w:hAnsi="Century Gothic" w:cs="Arial"/>
          <w:color w:val="000000" w:themeColor="text1"/>
        </w:rPr>
        <w:t xml:space="preserve">1 </w:t>
      </w:r>
      <w:r w:rsidR="00CE6D26">
        <w:rPr>
          <w:rFonts w:ascii="Century Gothic" w:hAnsi="Century Gothic" w:cs="Arial"/>
          <w:color w:val="000000" w:themeColor="text1"/>
        </w:rPr>
        <w:t xml:space="preserve"> should</w:t>
      </w:r>
      <w:proofErr w:type="gramEnd"/>
      <w:r w:rsidR="00CE6D26">
        <w:rPr>
          <w:rFonts w:ascii="Century Gothic" w:hAnsi="Century Gothic" w:cs="Arial"/>
          <w:color w:val="000000" w:themeColor="text1"/>
        </w:rPr>
        <w:t xml:space="preserve"> they need to speak to a teacher. </w:t>
      </w:r>
    </w:p>
    <w:p w14:paraId="547AE0D8" w14:textId="5BFA49EC" w:rsidR="00AB0E9D" w:rsidRDefault="00563ADB" w:rsidP="00DA6AC9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 </w:t>
      </w:r>
    </w:p>
    <w:p w14:paraId="28C8361C" w14:textId="7AEB7BCB" w:rsidR="00B6647C" w:rsidRDefault="00B6647C" w:rsidP="00DA6AC9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Children in Poppy and Daisy classes should continue to use the current arrangements and enter directly through the EYFS gate. </w:t>
      </w:r>
    </w:p>
    <w:p w14:paraId="6A9B07F7" w14:textId="77777777" w:rsidR="00B6647C" w:rsidRDefault="00B6647C" w:rsidP="00DA6AC9">
      <w:pPr>
        <w:rPr>
          <w:rFonts w:ascii="Century Gothic" w:hAnsi="Century Gothic" w:cs="Arial"/>
          <w:color w:val="000000" w:themeColor="text1"/>
        </w:rPr>
      </w:pPr>
    </w:p>
    <w:p w14:paraId="47C88E7B" w14:textId="77777777" w:rsidR="00B6647C" w:rsidRPr="00831DFB" w:rsidRDefault="00B6647C" w:rsidP="00DA6AC9">
      <w:pPr>
        <w:rPr>
          <w:rFonts w:ascii="Century Gothic" w:hAnsi="Century Gothic" w:cs="Arial"/>
          <w:color w:val="000000" w:themeColor="text1"/>
        </w:rPr>
      </w:pPr>
    </w:p>
    <w:p w14:paraId="0C33CBEB" w14:textId="15D9F752" w:rsidR="00DA6AC9" w:rsidRPr="00831DFB" w:rsidRDefault="009646A7" w:rsidP="00DA6AC9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Kind regards</w:t>
      </w:r>
    </w:p>
    <w:p w14:paraId="3A22A56D" w14:textId="77777777" w:rsidR="00DA6AC9" w:rsidRPr="00831DFB" w:rsidRDefault="00DA6AC9" w:rsidP="00DA6AC9">
      <w:pPr>
        <w:rPr>
          <w:rFonts w:ascii="Century Gothic" w:hAnsi="Century Gothic" w:cs="Arial"/>
          <w:color w:val="000000" w:themeColor="text1"/>
        </w:rPr>
      </w:pPr>
    </w:p>
    <w:p w14:paraId="5E312322" w14:textId="77777777" w:rsidR="00DA6AC9" w:rsidRPr="00831DFB" w:rsidRDefault="00DA6AC9" w:rsidP="00DA6AC9">
      <w:pPr>
        <w:rPr>
          <w:rFonts w:ascii="Century Gothic" w:hAnsi="Century Gothic" w:cs="Arial"/>
          <w:color w:val="000000" w:themeColor="text1"/>
        </w:rPr>
      </w:pPr>
    </w:p>
    <w:p w14:paraId="1E1DB5B5" w14:textId="77777777" w:rsidR="00DA6AC9" w:rsidRPr="00831DFB" w:rsidRDefault="00DA6AC9" w:rsidP="00DA6AC9">
      <w:pPr>
        <w:rPr>
          <w:rFonts w:ascii="Century Gothic" w:hAnsi="Century Gothic" w:cs="Arial"/>
          <w:color w:val="000000" w:themeColor="text1"/>
        </w:rPr>
      </w:pPr>
      <w:r w:rsidRPr="00831DFB">
        <w:rPr>
          <w:rFonts w:ascii="Century Gothic" w:hAnsi="Century Gothic" w:cs="Arial"/>
          <w:color w:val="000000" w:themeColor="text1"/>
        </w:rPr>
        <w:t xml:space="preserve">Mel Nugent </w:t>
      </w:r>
    </w:p>
    <w:p w14:paraId="41C8F396" w14:textId="3F76C231" w:rsidR="00C21209" w:rsidRPr="00831DFB" w:rsidRDefault="00C21209" w:rsidP="0063643F">
      <w:pPr>
        <w:rPr>
          <w:rFonts w:ascii="Century Gothic" w:hAnsi="Century Gothic" w:cstheme="minorHAnsi"/>
        </w:rPr>
      </w:pPr>
    </w:p>
    <w:p w14:paraId="4A04AFB0" w14:textId="2DDB2050" w:rsidR="00831DFB" w:rsidRDefault="00831DFB" w:rsidP="0063643F">
      <w:pPr>
        <w:rPr>
          <w:rFonts w:ascii="Century Gothic" w:hAnsi="Century Gothic" w:cstheme="minorHAnsi"/>
        </w:rPr>
      </w:pPr>
      <w:r w:rsidRPr="00831DFB">
        <w:rPr>
          <w:rFonts w:ascii="Century Gothic" w:hAnsi="Century Gothic" w:cstheme="minorHAnsi"/>
        </w:rPr>
        <w:t>Headteacher</w:t>
      </w:r>
    </w:p>
    <w:p w14:paraId="51961AFA" w14:textId="2B0316C2" w:rsidR="009646A7" w:rsidRPr="009646A7" w:rsidRDefault="009646A7" w:rsidP="0063643F">
      <w:pPr>
        <w:rPr>
          <w:rFonts w:ascii="Century Gothic" w:hAnsi="Century Gothic" w:cstheme="minorHAnsi"/>
          <w:b/>
          <w:bCs/>
          <w:sz w:val="22"/>
          <w:szCs w:val="22"/>
        </w:rPr>
      </w:pPr>
    </w:p>
    <w:sectPr w:rsidR="009646A7" w:rsidRPr="009646A7" w:rsidSect="00CF3B1C">
      <w:headerReference w:type="default" r:id="rId12"/>
      <w:footerReference w:type="default" r:id="rId13"/>
      <w:pgSz w:w="11906" w:h="16838"/>
      <w:pgMar w:top="426" w:right="707" w:bottom="0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F405" w14:textId="77777777" w:rsidR="00972FF2" w:rsidRDefault="00972FF2" w:rsidP="00B04891">
      <w:r>
        <w:separator/>
      </w:r>
    </w:p>
  </w:endnote>
  <w:endnote w:type="continuationSeparator" w:id="0">
    <w:p w14:paraId="6688DE13" w14:textId="77777777" w:rsidR="00972FF2" w:rsidRDefault="00972FF2" w:rsidP="00B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B04891" w:rsidRDefault="00B04891" w:rsidP="00B04891">
    <w:pPr>
      <w:pStyle w:val="Footer"/>
      <w:rPr>
        <w:sz w:val="16"/>
        <w:szCs w:val="16"/>
      </w:rPr>
    </w:pPr>
  </w:p>
  <w:p w14:paraId="702FDF92" w14:textId="77777777" w:rsidR="00B04891" w:rsidRDefault="00616353" w:rsidP="00B04891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9EB5136" wp14:editId="07777777">
          <wp:simplePos x="0" y="0"/>
          <wp:positionH relativeFrom="column">
            <wp:posOffset>-102235</wp:posOffset>
          </wp:positionH>
          <wp:positionV relativeFrom="paragraph">
            <wp:posOffset>128270</wp:posOffset>
          </wp:positionV>
          <wp:extent cx="1143000" cy="1143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QS logo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7CC5FA2">
      <w:rPr>
        <w:sz w:val="16"/>
        <w:szCs w:val="16"/>
      </w:rPr>
      <w:t>--------------------------------------------------------------------------------------------------------------------------------------------------------------</w:t>
    </w:r>
  </w:p>
  <w:p w14:paraId="45ECF1D2" w14:textId="0DE8ACF8" w:rsidR="008A3BAB" w:rsidRDefault="67CC5FA2" w:rsidP="00616353">
    <w:pPr>
      <w:pStyle w:val="Footer"/>
      <w:jc w:val="right"/>
      <w:rPr>
        <w:sz w:val="16"/>
        <w:szCs w:val="16"/>
      </w:rPr>
    </w:pPr>
    <w:r w:rsidRPr="67CC5FA2">
      <w:rPr>
        <w:sz w:val="16"/>
        <w:szCs w:val="16"/>
      </w:rPr>
      <w:t>Headteacher: Mel Nugent</w:t>
    </w:r>
    <w:r w:rsidR="00B854A4">
      <w:rPr>
        <w:sz w:val="16"/>
        <w:szCs w:val="16"/>
      </w:rPr>
      <w:t xml:space="preserve"> Bed (Hons) NPQH</w:t>
    </w:r>
  </w:p>
  <w:p w14:paraId="3DEEC669" w14:textId="77777777" w:rsidR="008A3BAB" w:rsidRDefault="008A3BAB" w:rsidP="00616353">
    <w:pPr>
      <w:pStyle w:val="Footer"/>
      <w:jc w:val="right"/>
      <w:rPr>
        <w:sz w:val="16"/>
        <w:szCs w:val="16"/>
      </w:rPr>
    </w:pPr>
  </w:p>
  <w:p w14:paraId="574D1E98" w14:textId="77777777" w:rsidR="00B04891" w:rsidRDefault="00B04891" w:rsidP="00616353">
    <w:pPr>
      <w:pStyle w:val="Footer"/>
      <w:jc w:val="right"/>
      <w:rPr>
        <w:sz w:val="16"/>
        <w:szCs w:val="16"/>
      </w:rPr>
    </w:pPr>
    <w:r w:rsidRPr="00B04891">
      <w:rPr>
        <w:sz w:val="16"/>
        <w:szCs w:val="16"/>
      </w:rPr>
      <w:t xml:space="preserve">  </w:t>
    </w:r>
    <w:r w:rsidR="008A3BAB">
      <w:rPr>
        <w:sz w:val="16"/>
        <w:szCs w:val="16"/>
      </w:rPr>
      <w:t>Deputy HT</w:t>
    </w:r>
    <w:r w:rsidR="00616353">
      <w:rPr>
        <w:sz w:val="16"/>
        <w:szCs w:val="16"/>
      </w:rPr>
      <w:t>:</w:t>
    </w:r>
    <w:r w:rsidR="008A3BAB">
      <w:rPr>
        <w:sz w:val="16"/>
        <w:szCs w:val="16"/>
      </w:rPr>
      <w:t xml:space="preserve"> Mrs </w:t>
    </w:r>
    <w:proofErr w:type="spellStart"/>
    <w:r w:rsidR="008A3BAB">
      <w:rPr>
        <w:sz w:val="16"/>
        <w:szCs w:val="16"/>
      </w:rPr>
      <w:t>Saeeda</w:t>
    </w:r>
    <w:proofErr w:type="spellEnd"/>
    <w:r w:rsidR="008A3BAB">
      <w:rPr>
        <w:sz w:val="16"/>
        <w:szCs w:val="16"/>
      </w:rPr>
      <w:t xml:space="preserve"> Wil</w:t>
    </w:r>
    <w:r w:rsidR="00616353">
      <w:rPr>
        <w:sz w:val="16"/>
        <w:szCs w:val="16"/>
      </w:rPr>
      <w:t>son-</w:t>
    </w:r>
    <w:proofErr w:type="spellStart"/>
    <w:r w:rsidR="00616353">
      <w:rPr>
        <w:sz w:val="16"/>
        <w:szCs w:val="16"/>
      </w:rPr>
      <w:t>Andoh</w:t>
    </w:r>
    <w:proofErr w:type="spellEnd"/>
  </w:p>
  <w:p w14:paraId="3656B9AB" w14:textId="77777777" w:rsidR="00576CEA" w:rsidRPr="00B04891" w:rsidRDefault="00576CEA" w:rsidP="00616353">
    <w:pPr>
      <w:pStyle w:val="Footer"/>
      <w:jc w:val="right"/>
      <w:rPr>
        <w:sz w:val="16"/>
        <w:szCs w:val="16"/>
      </w:rPr>
    </w:pPr>
  </w:p>
  <w:p w14:paraId="13AE14F8" w14:textId="5F1D6676" w:rsidR="00616353" w:rsidRDefault="00616353" w:rsidP="00616353">
    <w:pPr>
      <w:jc w:val="right"/>
      <w:rPr>
        <w:rFonts w:ascii="Trebuchet MS" w:hAnsi="Trebuchet MS"/>
        <w:color w:val="000000"/>
        <w:sz w:val="16"/>
        <w:szCs w:val="16"/>
      </w:rPr>
    </w:pPr>
    <w:r>
      <w:t>​</w:t>
    </w:r>
    <w:r w:rsidR="00303A31">
      <w:rPr>
        <w:noProof/>
      </w:rPr>
      <mc:AlternateContent>
        <mc:Choice Requires="wps">
          <w:drawing>
            <wp:inline distT="0" distB="0" distL="0" distR="0" wp14:anchorId="6518AAFE" wp14:editId="5D8C015E">
              <wp:extent cx="142875" cy="142875"/>
              <wp:effectExtent l="0" t="0" r="0" b="0"/>
              <wp:docPr id="3" name="AutoShape 2" descr="data:image/gif;base64,R0lGODlhAQABAPABAP///wAAACH5BAEKAAAALAAAAAABAAEAAAICRAEAOw==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A329B7" id="AutoShape 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>
      <w:rPr>
        <w:rStyle w:val="ckeimageresizer"/>
      </w:rPr>
      <w:t>​</w:t>
    </w:r>
    <w:r>
      <w:t>​</w:t>
    </w:r>
    <w:r w:rsidR="00B04891" w:rsidRPr="00B04891">
      <w:rPr>
        <w:rFonts w:ascii="Trebuchet MS" w:hAnsi="Trebuchet MS"/>
        <w:color w:val="000000"/>
        <w:sz w:val="16"/>
        <w:szCs w:val="16"/>
      </w:rPr>
      <w:t xml:space="preserve">Singleton Drive, Grange Farm, Milton Keynes, MK8 0PZ   </w:t>
    </w:r>
  </w:p>
  <w:p w14:paraId="5BC5B1C0" w14:textId="77777777" w:rsidR="00B04891" w:rsidRPr="00B04891" w:rsidRDefault="00B04891" w:rsidP="00616353">
    <w:pPr>
      <w:jc w:val="right"/>
      <w:rPr>
        <w:rFonts w:ascii="Trebuchet MS" w:hAnsi="Trebuchet MS"/>
        <w:color w:val="000000"/>
        <w:sz w:val="16"/>
        <w:szCs w:val="16"/>
      </w:rPr>
    </w:pPr>
    <w:r w:rsidRPr="00B04891">
      <w:rPr>
        <w:rFonts w:ascii="Trebuchet MS" w:hAnsi="Trebuchet MS"/>
        <w:color w:val="000000"/>
        <w:sz w:val="16"/>
        <w:szCs w:val="16"/>
      </w:rPr>
      <w:t>T: 01908-867356</w:t>
    </w:r>
    <w:r w:rsidR="00CF3B1C">
      <w:rPr>
        <w:rFonts w:ascii="Trebuchet MS" w:hAnsi="Trebuchet MS"/>
        <w:color w:val="000000"/>
        <w:sz w:val="16"/>
        <w:szCs w:val="16"/>
      </w:rPr>
      <w:t xml:space="preserve"> </w:t>
    </w:r>
    <w:r w:rsidRPr="00B04891">
      <w:rPr>
        <w:rFonts w:ascii="Trebuchet MS" w:hAnsi="Trebuchet MS"/>
        <w:color w:val="000000"/>
        <w:sz w:val="16"/>
        <w:szCs w:val="16"/>
      </w:rPr>
      <w:t xml:space="preserve">  F: 01908-867165</w:t>
    </w:r>
  </w:p>
  <w:p w14:paraId="45FB0818" w14:textId="77777777" w:rsidR="00B04891" w:rsidRPr="00B04891" w:rsidRDefault="00B04891" w:rsidP="00616353">
    <w:pPr>
      <w:jc w:val="right"/>
      <w:rPr>
        <w:rFonts w:ascii="Trebuchet MS" w:hAnsi="Trebuchet MS"/>
        <w:color w:val="000000"/>
        <w:sz w:val="16"/>
        <w:szCs w:val="16"/>
      </w:rPr>
    </w:pPr>
  </w:p>
  <w:p w14:paraId="18DEDF5F" w14:textId="74680A56" w:rsidR="00B04891" w:rsidRPr="00B04891" w:rsidRDefault="67CC5FA2" w:rsidP="67CC5FA2">
    <w:pPr>
      <w:jc w:val="right"/>
      <w:rPr>
        <w:rFonts w:ascii="Trebuchet MS" w:hAnsi="Trebuchet MS"/>
        <w:color w:val="000000" w:themeColor="text1"/>
        <w:sz w:val="16"/>
        <w:szCs w:val="16"/>
      </w:rPr>
    </w:pPr>
    <w:r w:rsidRPr="67CC5FA2">
      <w:rPr>
        <w:rStyle w:val="Hyperlink"/>
        <w:rFonts w:ascii="Trebuchet MS" w:hAnsi="Trebuchet MS"/>
        <w:sz w:val="16"/>
        <w:szCs w:val="16"/>
        <w:u w:val="none"/>
      </w:rPr>
      <w:t>Email:</w:t>
    </w:r>
    <w:r w:rsidRPr="67CC5FA2">
      <w:rPr>
        <w:rStyle w:val="Hyperlink"/>
        <w:rFonts w:ascii="Trebuchet MS" w:hAnsi="Trebuchet MS"/>
        <w:sz w:val="16"/>
        <w:szCs w:val="16"/>
      </w:rPr>
      <w:t xml:space="preserve"> </w:t>
    </w:r>
    <w:hyperlink r:id="rId2">
      <w:r w:rsidRPr="67CC5FA2">
        <w:rPr>
          <w:rStyle w:val="Hyperlink"/>
          <w:rFonts w:ascii="Trebuchet MS" w:hAnsi="Trebuchet MS"/>
          <w:sz w:val="16"/>
          <w:szCs w:val="16"/>
        </w:rPr>
        <w:t>school@cts.odbst.org</w:t>
      </w:r>
    </w:hyperlink>
  </w:p>
  <w:p w14:paraId="40952BC5" w14:textId="2390AD96" w:rsidR="00B04891" w:rsidRPr="00B04891" w:rsidRDefault="67CC5FA2" w:rsidP="00616353">
    <w:pPr>
      <w:jc w:val="right"/>
      <w:rPr>
        <w:rFonts w:ascii="Trebuchet MS" w:hAnsi="Trebuchet MS"/>
        <w:color w:val="000000"/>
        <w:sz w:val="16"/>
        <w:szCs w:val="16"/>
      </w:rPr>
    </w:pPr>
    <w:r w:rsidRPr="67CC5FA2">
      <w:rPr>
        <w:rStyle w:val="Hyperlink"/>
        <w:rFonts w:ascii="Trebuchet MS" w:hAnsi="Trebuchet MS"/>
        <w:sz w:val="16"/>
        <w:szCs w:val="16"/>
        <w:u w:val="none"/>
      </w:rPr>
      <w:t xml:space="preserve">  </w:t>
    </w:r>
    <w:r w:rsidRPr="67CC5FA2">
      <w:rPr>
        <w:rStyle w:val="Hyperlink"/>
        <w:rFonts w:ascii="Trebuchet MS" w:hAnsi="Trebuchet MS"/>
        <w:sz w:val="16"/>
        <w:szCs w:val="16"/>
      </w:rPr>
      <w:t xml:space="preserve"> </w:t>
    </w:r>
    <w:hyperlink r:id="rId3">
      <w:r w:rsidRPr="67CC5FA2">
        <w:rPr>
          <w:rStyle w:val="Hyperlink"/>
          <w:rFonts w:ascii="Trebuchet MS" w:hAnsi="Trebuchet MS"/>
          <w:sz w:val="16"/>
          <w:szCs w:val="16"/>
        </w:rPr>
        <w:t>www.ctsmk.org.uk</w:t>
      </w:r>
    </w:hyperlink>
  </w:p>
  <w:p w14:paraId="049F31CB" w14:textId="77777777" w:rsidR="00B04891" w:rsidRPr="00B04891" w:rsidRDefault="00B04891" w:rsidP="0061635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68D5" w14:textId="77777777" w:rsidR="00972FF2" w:rsidRDefault="00972FF2" w:rsidP="00B04891">
      <w:r>
        <w:separator/>
      </w:r>
    </w:p>
  </w:footnote>
  <w:footnote w:type="continuationSeparator" w:id="0">
    <w:p w14:paraId="712B084E" w14:textId="77777777" w:rsidR="00972FF2" w:rsidRDefault="00972FF2" w:rsidP="00B0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67CC5FA2" w14:paraId="03B37C5A" w14:textId="77777777" w:rsidTr="67CC5FA2">
      <w:tc>
        <w:tcPr>
          <w:tcW w:w="3445" w:type="dxa"/>
        </w:tcPr>
        <w:p w14:paraId="3B94C1FB" w14:textId="1E82E44E" w:rsidR="67CC5FA2" w:rsidRDefault="67CC5FA2" w:rsidP="67CC5FA2">
          <w:pPr>
            <w:pStyle w:val="Header"/>
            <w:ind w:left="-115"/>
            <w:jc w:val="left"/>
            <w:rPr>
              <w:szCs w:val="24"/>
            </w:rPr>
          </w:pPr>
        </w:p>
      </w:tc>
      <w:tc>
        <w:tcPr>
          <w:tcW w:w="3445" w:type="dxa"/>
        </w:tcPr>
        <w:p w14:paraId="2FC79D4B" w14:textId="1686235B" w:rsidR="67CC5FA2" w:rsidRDefault="67CC5FA2" w:rsidP="67CC5FA2">
          <w:pPr>
            <w:pStyle w:val="Header"/>
            <w:jc w:val="center"/>
            <w:rPr>
              <w:szCs w:val="24"/>
            </w:rPr>
          </w:pPr>
        </w:p>
      </w:tc>
      <w:tc>
        <w:tcPr>
          <w:tcW w:w="3445" w:type="dxa"/>
        </w:tcPr>
        <w:p w14:paraId="57251FCB" w14:textId="29F006B6" w:rsidR="67CC5FA2" w:rsidRDefault="67CC5FA2" w:rsidP="67CC5FA2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691FEC17" w14:textId="5168EFE6" w:rsidR="67CC5FA2" w:rsidRDefault="67CC5FA2" w:rsidP="67CC5FA2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76D9"/>
    <w:multiLevelType w:val="hybridMultilevel"/>
    <w:tmpl w:val="4F0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77F8"/>
    <w:multiLevelType w:val="hybridMultilevel"/>
    <w:tmpl w:val="8EC6A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34705">
    <w:abstractNumId w:val="0"/>
  </w:num>
  <w:num w:numId="2" w16cid:durableId="175245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CF"/>
    <w:rsid w:val="00055ED9"/>
    <w:rsid w:val="0005626D"/>
    <w:rsid w:val="000654D0"/>
    <w:rsid w:val="000B515B"/>
    <w:rsid w:val="000C2B1E"/>
    <w:rsid w:val="000E7D67"/>
    <w:rsid w:val="001759CA"/>
    <w:rsid w:val="001815E6"/>
    <w:rsid w:val="00271816"/>
    <w:rsid w:val="00287576"/>
    <w:rsid w:val="002A7EA0"/>
    <w:rsid w:val="002D69D3"/>
    <w:rsid w:val="00303A31"/>
    <w:rsid w:val="00304E2A"/>
    <w:rsid w:val="00324AA2"/>
    <w:rsid w:val="00335962"/>
    <w:rsid w:val="0033672A"/>
    <w:rsid w:val="00357EDE"/>
    <w:rsid w:val="00386E72"/>
    <w:rsid w:val="003A117E"/>
    <w:rsid w:val="003E4FD2"/>
    <w:rsid w:val="00427FF3"/>
    <w:rsid w:val="00436ABD"/>
    <w:rsid w:val="00454F02"/>
    <w:rsid w:val="00456B57"/>
    <w:rsid w:val="004866FE"/>
    <w:rsid w:val="004919CE"/>
    <w:rsid w:val="00493DC2"/>
    <w:rsid w:val="004E45CF"/>
    <w:rsid w:val="004F75F7"/>
    <w:rsid w:val="00506293"/>
    <w:rsid w:val="005233B8"/>
    <w:rsid w:val="005621E1"/>
    <w:rsid w:val="00563ADB"/>
    <w:rsid w:val="00576CEA"/>
    <w:rsid w:val="00582862"/>
    <w:rsid w:val="00592DEB"/>
    <w:rsid w:val="0060648C"/>
    <w:rsid w:val="00616353"/>
    <w:rsid w:val="006228FB"/>
    <w:rsid w:val="0063643F"/>
    <w:rsid w:val="006B60C5"/>
    <w:rsid w:val="006C40CE"/>
    <w:rsid w:val="00751821"/>
    <w:rsid w:val="007E6806"/>
    <w:rsid w:val="008201B1"/>
    <w:rsid w:val="00831DFB"/>
    <w:rsid w:val="0087779E"/>
    <w:rsid w:val="008A3BAB"/>
    <w:rsid w:val="008A4A9D"/>
    <w:rsid w:val="008B5813"/>
    <w:rsid w:val="008F5009"/>
    <w:rsid w:val="00913BF3"/>
    <w:rsid w:val="009646A7"/>
    <w:rsid w:val="00972FF2"/>
    <w:rsid w:val="009776FD"/>
    <w:rsid w:val="009B6F0E"/>
    <w:rsid w:val="009E5068"/>
    <w:rsid w:val="009E79F5"/>
    <w:rsid w:val="00A3739F"/>
    <w:rsid w:val="00AB0E9D"/>
    <w:rsid w:val="00B04891"/>
    <w:rsid w:val="00B6647C"/>
    <w:rsid w:val="00B854A4"/>
    <w:rsid w:val="00BA3FA1"/>
    <w:rsid w:val="00BC01E4"/>
    <w:rsid w:val="00BF6C64"/>
    <w:rsid w:val="00C10AB3"/>
    <w:rsid w:val="00C21209"/>
    <w:rsid w:val="00C73885"/>
    <w:rsid w:val="00CE6D26"/>
    <w:rsid w:val="00CF0773"/>
    <w:rsid w:val="00CF3B1C"/>
    <w:rsid w:val="00D1658A"/>
    <w:rsid w:val="00D35543"/>
    <w:rsid w:val="00D55C3D"/>
    <w:rsid w:val="00DA6AC9"/>
    <w:rsid w:val="00DB329E"/>
    <w:rsid w:val="00E02293"/>
    <w:rsid w:val="00E1153D"/>
    <w:rsid w:val="00E52421"/>
    <w:rsid w:val="00E7191C"/>
    <w:rsid w:val="00EC7A7F"/>
    <w:rsid w:val="00F24533"/>
    <w:rsid w:val="00FC56AC"/>
    <w:rsid w:val="00FD3455"/>
    <w:rsid w:val="00FD4ABB"/>
    <w:rsid w:val="00FE2851"/>
    <w:rsid w:val="3042DAB1"/>
    <w:rsid w:val="67CC5FA2"/>
    <w:rsid w:val="71A89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190C09"/>
  <w15:docId w15:val="{E7664B49-9E9B-4107-B603-075F1B36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3D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5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53D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1153D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1153D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153D"/>
    <w:pPr>
      <w:ind w:left="720"/>
      <w:contextualSpacing/>
    </w:pPr>
  </w:style>
  <w:style w:type="paragraph" w:styleId="BodyText">
    <w:name w:val="Body Text"/>
    <w:basedOn w:val="Normal"/>
    <w:link w:val="BodyTextChar"/>
    <w:rsid w:val="0063643F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643F"/>
    <w:rPr>
      <w:rFonts w:ascii="Calibri" w:eastAsia="Calibri" w:hAnsi="Calibri"/>
      <w:lang w:val="en-US" w:eastAsia="en-US"/>
    </w:rPr>
  </w:style>
  <w:style w:type="paragraph" w:styleId="Signature">
    <w:name w:val="Signature"/>
    <w:basedOn w:val="Normal"/>
    <w:link w:val="Signature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3888"/>
    </w:pPr>
    <w:rPr>
      <w:rFonts w:ascii="Times New Roman" w:hAnsi="Times New Roman"/>
      <w:lang w:eastAsia="en-US"/>
    </w:rPr>
  </w:style>
  <w:style w:type="character" w:customStyle="1" w:styleId="SignatureChar">
    <w:name w:val="Signature Char"/>
    <w:basedOn w:val="DefaultParagraphFont"/>
    <w:link w:val="Signature"/>
    <w:rsid w:val="0063643F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/>
    </w:pPr>
    <w:rPr>
      <w:rFonts w:ascii="Times New Roman" w:hAnsi="Times New Roman"/>
      <w:lang w:eastAsia="en-US"/>
    </w:rPr>
  </w:style>
  <w:style w:type="character" w:customStyle="1" w:styleId="SalutationChar">
    <w:name w:val="Salutation Char"/>
    <w:basedOn w:val="DefaultParagraphFont"/>
    <w:link w:val="Salutation"/>
    <w:rsid w:val="006364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91"/>
    <w:rPr>
      <w:rFonts w:ascii="Arial" w:hAnsi="Arial"/>
      <w:sz w:val="24"/>
      <w:szCs w:val="24"/>
    </w:rPr>
  </w:style>
  <w:style w:type="paragraph" w:customStyle="1" w:styleId="Normal1">
    <w:name w:val="Normal1"/>
    <w:rsid w:val="006B60C5"/>
    <w:pPr>
      <w:spacing w:after="0"/>
    </w:pPr>
    <w:rPr>
      <w:rFonts w:ascii="Arial" w:eastAsia="Arial" w:hAnsi="Arial" w:cs="Arial"/>
    </w:rPr>
  </w:style>
  <w:style w:type="character" w:customStyle="1" w:styleId="ckeimageresizer">
    <w:name w:val="cke_image_resizer"/>
    <w:basedOn w:val="DefaultParagraphFont"/>
    <w:rsid w:val="00616353"/>
  </w:style>
  <w:style w:type="paragraph" w:styleId="NormalWeb">
    <w:name w:val="Normal (Web)"/>
    <w:basedOn w:val="Normal"/>
    <w:uiPriority w:val="99"/>
    <w:semiHidden/>
    <w:unhideWhenUsed/>
    <w:rsid w:val="00FC56A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smk.org.uk" TargetMode="External"/><Relationship Id="rId2" Type="http://schemas.openxmlformats.org/officeDocument/2006/relationships/hyperlink" Target="mailto:school@cts.odbst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d92bf9-f670-4fbe-9900-43d2a2bcfc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9A3522D4B694F87CE745E3B07B504" ma:contentTypeVersion="6" ma:contentTypeDescription="Create a new document." ma:contentTypeScope="" ma:versionID="cc2c0fe6ed0fe0c6c9c978ae29a6c5c2">
  <xsd:schema xmlns:xsd="http://www.w3.org/2001/XMLSchema" xmlns:xs="http://www.w3.org/2001/XMLSchema" xmlns:p="http://schemas.microsoft.com/office/2006/metadata/properties" xmlns:ns2="40d92bf9-f670-4fbe-9900-43d2a2bcfcf7" targetNamespace="http://schemas.microsoft.com/office/2006/metadata/properties" ma:root="true" ma:fieldsID="6469bae73e772402456cab845a88b991" ns2:_="">
    <xsd:import namespace="40d92bf9-f670-4fbe-9900-43d2a2bcf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2bf9-f670-4fbe-9900-43d2a2bcf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e8dad2d-7a76-423e-b4e0-370171c6c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DD5A1-BE16-45BC-96A4-85E376CD6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8F391-140E-4CA3-912A-59DAC995A739}">
  <ds:schemaRefs>
    <ds:schemaRef ds:uri="http://schemas.microsoft.com/office/2006/metadata/properties"/>
    <ds:schemaRef ds:uri="http://schemas.microsoft.com/office/infopath/2007/PartnerControls"/>
    <ds:schemaRef ds:uri="40d92bf9-f670-4fbe-9900-43d2a2bcfcf7"/>
  </ds:schemaRefs>
</ds:datastoreItem>
</file>

<file path=customXml/itemProps3.xml><?xml version="1.0" encoding="utf-8"?>
<ds:datastoreItem xmlns:ds="http://schemas.openxmlformats.org/officeDocument/2006/customXml" ds:itemID="{85CCCA22-BB81-47AF-91C0-F421344525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EECBC-51F6-4CF9-A5BF-0C3A1B99A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2bf9-f670-4fbe-9900-43d2a2bcf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mnugent</dc:creator>
  <cp:lastModifiedBy>Mel Nugent</cp:lastModifiedBy>
  <cp:revision>11</cp:revision>
  <cp:lastPrinted>2021-03-17T08:35:00Z</cp:lastPrinted>
  <dcterms:created xsi:type="dcterms:W3CDTF">2022-12-12T09:58:00Z</dcterms:created>
  <dcterms:modified xsi:type="dcterms:W3CDTF">2022-12-12T10:13:00Z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0x010100AAD9A3522D4B694F87CE745E3B07B504</vt:lpwstr>
  </property>
  <property fmtid="{D5CDD505-2E9C-101B-9397-08002B2CF9AE}" pid="3" name="Order">
    <vt:r8>50800</vt:r8>
  </property>
  <property fmtid="{D5CDD505-2E9C-101B-9397-08002B2CF9AE}" pid="4" name="MediaServiceImageTags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2022-09-06T11:28:10Z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c5a5007f-3f84-4671-899e-ff07e7938758</vt:lpwstr>
  </property>
  <property fmtid="{D5CDD505-2E9C-101B-9397-08002B2CF9AE}" pid="10" name="MSIP_Label_defa4170-0d19-0005-0004-bc88714345d2_ActionId">
    <vt:lpwstr>c9478713-ca36-4c26-8e3f-c735e3494a9d</vt:lpwstr>
  </property>
  <property fmtid="{D5CDD505-2E9C-101B-9397-08002B2CF9AE}" pid="11" name="MSIP_Label_defa4170-0d19-0005-0004-bc88714345d2_ContentBits">
    <vt:lpwstr>0</vt:lpwstr>
  </property>
</Properties>
</file>